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F0" w:rsidRDefault="007C700A" w:rsidP="00E857FE">
      <w:pPr>
        <w:pStyle w:val="Titre1"/>
      </w:pPr>
      <w:r w:rsidRPr="00E857FE">
        <w:t>Titre</w:t>
      </w:r>
      <w:r>
        <w:t xml:space="preserve"> article</w:t>
      </w:r>
    </w:p>
    <w:p w:rsidR="007C700A" w:rsidRDefault="007C700A" w:rsidP="007C700A">
      <w:pPr>
        <w:pStyle w:val="Titre2"/>
        <w:pBdr>
          <w:bottom w:val="single" w:sz="4" w:space="1" w:color="auto"/>
        </w:pBdr>
      </w:pPr>
      <w:r>
        <w:t>Sous-titre article</w:t>
      </w:r>
    </w:p>
    <w:p w:rsidR="007C700A" w:rsidRDefault="007C700A" w:rsidP="007C700A">
      <w:pPr>
        <w:pStyle w:val="Sous-titre"/>
      </w:pPr>
      <w:bookmarkStart w:id="0" w:name="_GoBack"/>
      <w:bookmarkEnd w:id="0"/>
      <w:r>
        <w:t>Résumé</w:t>
      </w:r>
    </w:p>
    <w:p w:rsidR="007C700A" w:rsidRPr="007C700A" w:rsidRDefault="007C700A" w:rsidP="007C700A">
      <w:r>
        <w:rPr>
          <w:shd w:val="clear" w:color="auto" w:fill="FFFFFF"/>
        </w:rPr>
        <w:t xml:space="preserve">Lorem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egestas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a,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commodo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Sed in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, at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hac</w:t>
      </w:r>
      <w:proofErr w:type="spellEnd"/>
      <w:r>
        <w:rPr>
          <w:shd w:val="clear" w:color="auto" w:fill="FFFFFF"/>
        </w:rPr>
        <w:t xml:space="preserve"> habitasse </w:t>
      </w:r>
      <w:proofErr w:type="spellStart"/>
      <w:r>
        <w:rPr>
          <w:shd w:val="clear" w:color="auto" w:fill="FFFFFF"/>
        </w:rPr>
        <w:t>platea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dictumst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diam,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vitae porta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porta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Sed et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. Sed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. Cras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nunc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Fusce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, pretium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nec,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mi ex,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porta ut,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Sed bibendum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>.</w:t>
      </w:r>
    </w:p>
    <w:p w:rsidR="007C700A" w:rsidRDefault="007C700A" w:rsidP="007C700A">
      <w:pPr>
        <w:pStyle w:val="Sous-titre"/>
      </w:pPr>
      <w:r>
        <w:t>Mots clefs</w:t>
      </w:r>
    </w:p>
    <w:p w:rsidR="007C700A" w:rsidRDefault="007C700A" w:rsidP="00E857FE">
      <w:pPr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proin</w:t>
      </w:r>
      <w:proofErr w:type="spellEnd"/>
      <w:proofErr w:type="gram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>, ante</w:t>
      </w:r>
    </w:p>
    <w:p w:rsidR="007C700A" w:rsidRDefault="007C700A" w:rsidP="007C700A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C700A" w:rsidRDefault="007614F0" w:rsidP="007614F0">
      <w:pPr>
        <w:pStyle w:val="ArticleTitre1"/>
      </w:pPr>
      <w:r>
        <w:lastRenderedPageBreak/>
        <w:t>Titre 1</w:t>
      </w:r>
    </w:p>
    <w:p w:rsidR="00E857FE" w:rsidRDefault="00E857FE" w:rsidP="007614F0">
      <w:pPr>
        <w:pStyle w:val="ArticleTitre2"/>
      </w:pPr>
      <w:r w:rsidRPr="00E857FE">
        <w:t>Sous-titre 1</w:t>
      </w:r>
    </w:p>
    <w:p w:rsidR="00436FC0" w:rsidRDefault="00436FC0" w:rsidP="00436FC0">
      <w:proofErr w:type="spellStart"/>
      <w:r w:rsidRPr="00436FC0">
        <w:t>Vestibulum</w:t>
      </w:r>
      <w:proofErr w:type="spellEnd"/>
      <w:r w:rsidRPr="00436FC0">
        <w:t xml:space="preserve"> mollis erat </w:t>
      </w:r>
      <w:proofErr w:type="spellStart"/>
      <w:r w:rsidRPr="00436FC0">
        <w:t>quis</w:t>
      </w:r>
      <w:proofErr w:type="spellEnd"/>
      <w:r w:rsidRPr="00436FC0">
        <w:t xml:space="preserve"> libero </w:t>
      </w:r>
      <w:proofErr w:type="spellStart"/>
      <w:r w:rsidRPr="00436FC0">
        <w:t>malesuada</w:t>
      </w:r>
      <w:proofErr w:type="spellEnd"/>
      <w:r w:rsidRPr="00436FC0">
        <w:t xml:space="preserve">, non commodo ex </w:t>
      </w:r>
      <w:proofErr w:type="spellStart"/>
      <w:r w:rsidRPr="00436FC0">
        <w:t>ultrices</w:t>
      </w:r>
      <w:proofErr w:type="spellEnd"/>
      <w:r w:rsidRPr="00436FC0">
        <w:t xml:space="preserve">. Integer </w:t>
      </w:r>
      <w:proofErr w:type="spellStart"/>
      <w:r w:rsidRPr="00436FC0">
        <w:t>egestas</w:t>
      </w:r>
      <w:proofErr w:type="spellEnd"/>
      <w:r w:rsidRPr="00436FC0">
        <w:t xml:space="preserve"> </w:t>
      </w:r>
      <w:proofErr w:type="spellStart"/>
      <w:r w:rsidRPr="00436FC0">
        <w:t>vestibulum</w:t>
      </w:r>
      <w:proofErr w:type="spellEnd"/>
      <w:r w:rsidRPr="00436FC0">
        <w:t xml:space="preserve"> </w:t>
      </w:r>
      <w:proofErr w:type="spellStart"/>
      <w:r w:rsidRPr="00436FC0">
        <w:t>nibh</w:t>
      </w:r>
      <w:proofErr w:type="spellEnd"/>
      <w:r w:rsidRPr="00436FC0">
        <w:t xml:space="preserve">, </w:t>
      </w:r>
      <w:proofErr w:type="spellStart"/>
      <w:r w:rsidRPr="00436FC0">
        <w:t>eget</w:t>
      </w:r>
      <w:proofErr w:type="spellEnd"/>
      <w:r w:rsidRPr="00436FC0">
        <w:t xml:space="preserve"> pulvinar libero </w:t>
      </w:r>
      <w:proofErr w:type="spellStart"/>
      <w:r w:rsidRPr="00436FC0">
        <w:t>lacinia</w:t>
      </w:r>
      <w:proofErr w:type="spellEnd"/>
      <w:r w:rsidRPr="00436FC0">
        <w:t xml:space="preserve"> ut. </w:t>
      </w:r>
      <w:proofErr w:type="spellStart"/>
      <w:r w:rsidRPr="00436FC0">
        <w:t>Maecenas</w:t>
      </w:r>
      <w:proofErr w:type="spellEnd"/>
      <w:r w:rsidRPr="00436FC0">
        <w:t xml:space="preserve"> </w:t>
      </w:r>
      <w:proofErr w:type="spellStart"/>
      <w:r w:rsidRPr="00436FC0">
        <w:t>feugiat</w:t>
      </w:r>
      <w:proofErr w:type="spellEnd"/>
      <w:r w:rsidRPr="00436FC0">
        <w:t xml:space="preserve"> </w:t>
      </w:r>
      <w:proofErr w:type="spellStart"/>
      <w:r w:rsidRPr="00436FC0">
        <w:t>justo</w:t>
      </w:r>
      <w:proofErr w:type="spellEnd"/>
      <w:r w:rsidRPr="00436FC0">
        <w:t xml:space="preserve"> </w:t>
      </w:r>
      <w:proofErr w:type="spellStart"/>
      <w:r w:rsidRPr="00436FC0">
        <w:t>eget</w:t>
      </w:r>
      <w:proofErr w:type="spellEnd"/>
      <w:r w:rsidRPr="00436FC0">
        <w:t xml:space="preserve"> </w:t>
      </w:r>
      <w:proofErr w:type="spellStart"/>
      <w:r w:rsidRPr="00436FC0">
        <w:t>sagittis</w:t>
      </w:r>
      <w:proofErr w:type="spellEnd"/>
      <w:r w:rsidRPr="00436FC0">
        <w:t xml:space="preserve"> </w:t>
      </w:r>
      <w:proofErr w:type="spellStart"/>
      <w:r w:rsidRPr="00436FC0">
        <w:t>interdum</w:t>
      </w:r>
      <w:proofErr w:type="spellEnd"/>
      <w:r w:rsidRPr="00436FC0">
        <w:t xml:space="preserve">. </w:t>
      </w:r>
      <w:proofErr w:type="spellStart"/>
      <w:r w:rsidRPr="00436FC0">
        <w:t>Nullam</w:t>
      </w:r>
      <w:proofErr w:type="spellEnd"/>
      <w:r w:rsidRPr="00436FC0">
        <w:t xml:space="preserve"> </w:t>
      </w:r>
      <w:proofErr w:type="spellStart"/>
      <w:r w:rsidRPr="00436FC0">
        <w:t>quis</w:t>
      </w:r>
      <w:proofErr w:type="spellEnd"/>
      <w:r w:rsidRPr="00436FC0">
        <w:t xml:space="preserve"> </w:t>
      </w:r>
      <w:proofErr w:type="spellStart"/>
      <w:r w:rsidRPr="00436FC0">
        <w:t>justo</w:t>
      </w:r>
      <w:proofErr w:type="spellEnd"/>
      <w:r w:rsidRPr="00436FC0">
        <w:t xml:space="preserve"> eu </w:t>
      </w:r>
      <w:proofErr w:type="spellStart"/>
      <w:r w:rsidRPr="00436FC0">
        <w:t>sapien</w:t>
      </w:r>
      <w:proofErr w:type="spellEnd"/>
      <w:r w:rsidRPr="00436FC0">
        <w:t xml:space="preserve"> </w:t>
      </w:r>
      <w:proofErr w:type="spellStart"/>
      <w:r w:rsidRPr="00436FC0">
        <w:t>iaculis</w:t>
      </w:r>
      <w:proofErr w:type="spellEnd"/>
      <w:r w:rsidRPr="00436FC0">
        <w:t xml:space="preserve"> </w:t>
      </w:r>
      <w:proofErr w:type="spellStart"/>
      <w:r w:rsidRPr="00436FC0">
        <w:t>laoreet</w:t>
      </w:r>
      <w:proofErr w:type="spellEnd"/>
      <w:r w:rsidRPr="00436FC0">
        <w:t xml:space="preserve">. Cras </w:t>
      </w:r>
      <w:proofErr w:type="spellStart"/>
      <w:r w:rsidRPr="00436FC0">
        <w:t>ornare</w:t>
      </w:r>
      <w:proofErr w:type="spellEnd"/>
      <w:r w:rsidRPr="00436FC0">
        <w:t xml:space="preserve"> </w:t>
      </w:r>
      <w:proofErr w:type="spellStart"/>
      <w:r w:rsidRPr="00436FC0">
        <w:t>facilisis</w:t>
      </w:r>
      <w:proofErr w:type="spellEnd"/>
      <w:r w:rsidRPr="00436FC0">
        <w:t xml:space="preserve"> </w:t>
      </w:r>
      <w:proofErr w:type="spellStart"/>
      <w:r w:rsidRPr="00436FC0">
        <w:t>urna</w:t>
      </w:r>
      <w:proofErr w:type="spellEnd"/>
      <w:r w:rsidRPr="00436FC0">
        <w:t xml:space="preserve"> </w:t>
      </w:r>
      <w:proofErr w:type="spellStart"/>
      <w:r w:rsidRPr="00436FC0">
        <w:t>sit</w:t>
      </w:r>
      <w:proofErr w:type="spellEnd"/>
      <w:r w:rsidRPr="00436FC0">
        <w:t xml:space="preserve"> </w:t>
      </w:r>
      <w:proofErr w:type="spellStart"/>
      <w:r w:rsidRPr="00436FC0">
        <w:t>amet</w:t>
      </w:r>
      <w:proofErr w:type="spellEnd"/>
      <w:r w:rsidRPr="00436FC0">
        <w:t xml:space="preserve"> </w:t>
      </w:r>
      <w:proofErr w:type="spellStart"/>
      <w:r w:rsidRPr="00436FC0">
        <w:t>accumsan</w:t>
      </w:r>
      <w:proofErr w:type="spellEnd"/>
      <w:r w:rsidRPr="00436FC0">
        <w:t xml:space="preserve">. </w:t>
      </w:r>
      <w:proofErr w:type="spellStart"/>
      <w:r w:rsidRPr="00436FC0">
        <w:t>Proin</w:t>
      </w:r>
      <w:proofErr w:type="spellEnd"/>
      <w:r w:rsidRPr="00436FC0">
        <w:t xml:space="preserve"> tristique, </w:t>
      </w:r>
      <w:proofErr w:type="spellStart"/>
      <w:r w:rsidRPr="00436FC0">
        <w:t>sapien</w:t>
      </w:r>
      <w:proofErr w:type="spellEnd"/>
      <w:r w:rsidRPr="00436FC0">
        <w:t xml:space="preserve"> eu </w:t>
      </w:r>
      <w:proofErr w:type="spellStart"/>
      <w:r w:rsidRPr="00436FC0">
        <w:t>auctor</w:t>
      </w:r>
      <w:proofErr w:type="spellEnd"/>
      <w:r w:rsidRPr="00436FC0">
        <w:t xml:space="preserve"> </w:t>
      </w:r>
      <w:proofErr w:type="spellStart"/>
      <w:r w:rsidRPr="00436FC0">
        <w:t>ornare</w:t>
      </w:r>
      <w:proofErr w:type="spellEnd"/>
      <w:r w:rsidRPr="00436FC0">
        <w:t xml:space="preserve">, </w:t>
      </w:r>
      <w:proofErr w:type="spellStart"/>
      <w:r w:rsidRPr="00436FC0">
        <w:t>urna</w:t>
      </w:r>
      <w:proofErr w:type="spellEnd"/>
      <w:r w:rsidRPr="00436FC0">
        <w:t xml:space="preserve"> </w:t>
      </w:r>
      <w:proofErr w:type="spellStart"/>
      <w:r w:rsidRPr="00436FC0">
        <w:t>dui</w:t>
      </w:r>
      <w:proofErr w:type="spellEnd"/>
      <w:r w:rsidRPr="00436FC0">
        <w:t xml:space="preserve"> </w:t>
      </w:r>
      <w:proofErr w:type="spellStart"/>
      <w:r w:rsidRPr="00436FC0">
        <w:t>molestie</w:t>
      </w:r>
      <w:proofErr w:type="spellEnd"/>
      <w:r w:rsidRPr="00436FC0">
        <w:t xml:space="preserve"> ex, ut </w:t>
      </w:r>
      <w:proofErr w:type="spellStart"/>
      <w:r w:rsidRPr="00436FC0">
        <w:t>placerat</w:t>
      </w:r>
      <w:proofErr w:type="spellEnd"/>
      <w:r w:rsidRPr="00436FC0">
        <w:t xml:space="preserve"> </w:t>
      </w:r>
      <w:proofErr w:type="spellStart"/>
      <w:r w:rsidRPr="00436FC0">
        <w:t>risus</w:t>
      </w:r>
      <w:proofErr w:type="spellEnd"/>
      <w:r w:rsidRPr="00436FC0">
        <w:t xml:space="preserve"> </w:t>
      </w:r>
      <w:proofErr w:type="spellStart"/>
      <w:r w:rsidRPr="00436FC0">
        <w:t>tortor</w:t>
      </w:r>
      <w:proofErr w:type="spellEnd"/>
      <w:r w:rsidRPr="00436FC0">
        <w:t xml:space="preserve"> in erat. </w:t>
      </w:r>
      <w:proofErr w:type="spellStart"/>
      <w:r w:rsidRPr="00436FC0">
        <w:t>Donec</w:t>
      </w:r>
      <w:proofErr w:type="spellEnd"/>
      <w:r w:rsidRPr="00436FC0">
        <w:t xml:space="preserve"> commodo, </w:t>
      </w:r>
      <w:proofErr w:type="spellStart"/>
      <w:r w:rsidRPr="00436FC0">
        <w:t>dui</w:t>
      </w:r>
      <w:proofErr w:type="spellEnd"/>
      <w:r w:rsidRPr="00436FC0">
        <w:t xml:space="preserve"> a </w:t>
      </w:r>
      <w:proofErr w:type="spellStart"/>
      <w:r w:rsidRPr="00436FC0">
        <w:t>suscipit</w:t>
      </w:r>
      <w:proofErr w:type="spellEnd"/>
      <w:r w:rsidRPr="00436FC0">
        <w:t xml:space="preserve"> </w:t>
      </w:r>
      <w:proofErr w:type="spellStart"/>
      <w:r w:rsidRPr="00436FC0">
        <w:t>faucibus</w:t>
      </w:r>
      <w:proofErr w:type="spellEnd"/>
      <w:r w:rsidRPr="00436FC0">
        <w:t xml:space="preserve">, </w:t>
      </w:r>
      <w:proofErr w:type="spellStart"/>
      <w:r w:rsidRPr="00436FC0">
        <w:t>nulla</w:t>
      </w:r>
      <w:proofErr w:type="spellEnd"/>
      <w:r w:rsidRPr="00436FC0">
        <w:t xml:space="preserve"> </w:t>
      </w:r>
      <w:proofErr w:type="spellStart"/>
      <w:r w:rsidRPr="00436FC0">
        <w:t>leo</w:t>
      </w:r>
      <w:proofErr w:type="spellEnd"/>
      <w:r w:rsidRPr="00436FC0">
        <w:t xml:space="preserve"> </w:t>
      </w:r>
      <w:proofErr w:type="spellStart"/>
      <w:r w:rsidRPr="00436FC0">
        <w:t>efficitur</w:t>
      </w:r>
      <w:proofErr w:type="spellEnd"/>
      <w:r w:rsidRPr="00436FC0">
        <w:t xml:space="preserve"> ipsum, </w:t>
      </w:r>
      <w:proofErr w:type="spellStart"/>
      <w:r w:rsidRPr="00436FC0">
        <w:t>eget</w:t>
      </w:r>
      <w:proofErr w:type="spellEnd"/>
      <w:r w:rsidRPr="00436FC0">
        <w:t xml:space="preserve"> </w:t>
      </w:r>
      <w:proofErr w:type="spellStart"/>
      <w:r w:rsidRPr="00436FC0">
        <w:t>sodales</w:t>
      </w:r>
      <w:proofErr w:type="spellEnd"/>
      <w:r w:rsidRPr="00436FC0">
        <w:t xml:space="preserve"> est </w:t>
      </w:r>
      <w:proofErr w:type="spellStart"/>
      <w:r w:rsidRPr="00436FC0">
        <w:t>risus</w:t>
      </w:r>
      <w:proofErr w:type="spellEnd"/>
      <w:r w:rsidRPr="00436FC0">
        <w:t xml:space="preserve"> </w:t>
      </w:r>
      <w:proofErr w:type="spellStart"/>
      <w:r w:rsidRPr="00436FC0">
        <w:t>sed</w:t>
      </w:r>
      <w:proofErr w:type="spellEnd"/>
      <w:r w:rsidRPr="00436FC0">
        <w:t xml:space="preserve"> </w:t>
      </w:r>
      <w:proofErr w:type="spellStart"/>
      <w:r w:rsidRPr="00436FC0">
        <w:t>purus</w:t>
      </w:r>
      <w:proofErr w:type="spellEnd"/>
      <w:r w:rsidRPr="00436FC0">
        <w:t xml:space="preserve">. Integer </w:t>
      </w:r>
      <w:proofErr w:type="spellStart"/>
      <w:r w:rsidRPr="00436FC0">
        <w:t>vel</w:t>
      </w:r>
      <w:proofErr w:type="spellEnd"/>
      <w:r w:rsidRPr="00436FC0">
        <w:t xml:space="preserve"> </w:t>
      </w:r>
      <w:proofErr w:type="spellStart"/>
      <w:r w:rsidRPr="00436FC0">
        <w:t>lacinia</w:t>
      </w:r>
      <w:proofErr w:type="spellEnd"/>
      <w:r w:rsidRPr="00436FC0">
        <w:t xml:space="preserve"> libero. Nunc </w:t>
      </w:r>
      <w:proofErr w:type="spellStart"/>
      <w:r w:rsidRPr="00436FC0">
        <w:t>ac</w:t>
      </w:r>
      <w:proofErr w:type="spellEnd"/>
      <w:r w:rsidRPr="00436FC0">
        <w:t xml:space="preserve"> </w:t>
      </w:r>
      <w:proofErr w:type="spellStart"/>
      <w:r w:rsidRPr="00436FC0">
        <w:t>metus</w:t>
      </w:r>
      <w:proofErr w:type="spellEnd"/>
      <w:r w:rsidRPr="00436FC0">
        <w:t xml:space="preserve"> </w:t>
      </w:r>
      <w:proofErr w:type="spellStart"/>
      <w:r w:rsidRPr="00436FC0">
        <w:t>sit</w:t>
      </w:r>
      <w:proofErr w:type="spellEnd"/>
      <w:r w:rsidRPr="00436FC0">
        <w:t xml:space="preserve"> </w:t>
      </w:r>
      <w:proofErr w:type="spellStart"/>
      <w:r w:rsidRPr="00436FC0">
        <w:t>amet</w:t>
      </w:r>
      <w:proofErr w:type="spellEnd"/>
      <w:r w:rsidRPr="00436FC0">
        <w:t xml:space="preserve"> </w:t>
      </w:r>
      <w:proofErr w:type="spellStart"/>
      <w:r w:rsidRPr="00436FC0">
        <w:t>mauris</w:t>
      </w:r>
      <w:proofErr w:type="spellEnd"/>
      <w:r w:rsidRPr="00436FC0">
        <w:t xml:space="preserve"> semper </w:t>
      </w:r>
      <w:proofErr w:type="spellStart"/>
      <w:r w:rsidRPr="00436FC0">
        <w:t>volutpat</w:t>
      </w:r>
      <w:proofErr w:type="spellEnd"/>
      <w:r w:rsidRPr="00436FC0">
        <w:t xml:space="preserve"> in </w:t>
      </w:r>
      <w:proofErr w:type="spellStart"/>
      <w:r w:rsidRPr="00436FC0">
        <w:t>ac</w:t>
      </w:r>
      <w:proofErr w:type="spellEnd"/>
      <w:r w:rsidRPr="00436FC0">
        <w:t xml:space="preserve"> </w:t>
      </w:r>
      <w:proofErr w:type="spellStart"/>
      <w:r w:rsidRPr="00436FC0">
        <w:t>velit</w:t>
      </w:r>
      <w:proofErr w:type="spellEnd"/>
      <w:r w:rsidRPr="00436FC0">
        <w:t xml:space="preserve">. Suspendisse ex </w:t>
      </w:r>
      <w:proofErr w:type="spellStart"/>
      <w:r w:rsidRPr="00436FC0">
        <w:t>dolor</w:t>
      </w:r>
      <w:proofErr w:type="spellEnd"/>
      <w:r w:rsidRPr="00436FC0">
        <w:t xml:space="preserve">, </w:t>
      </w:r>
      <w:proofErr w:type="spellStart"/>
      <w:r w:rsidRPr="00436FC0">
        <w:t>hendrerit</w:t>
      </w:r>
      <w:proofErr w:type="spellEnd"/>
      <w:r w:rsidRPr="00436FC0">
        <w:t xml:space="preserve"> et </w:t>
      </w:r>
      <w:proofErr w:type="spellStart"/>
      <w:r w:rsidRPr="00436FC0">
        <w:t>risus</w:t>
      </w:r>
      <w:proofErr w:type="spellEnd"/>
      <w:r w:rsidRPr="00436FC0">
        <w:t xml:space="preserve"> eu, </w:t>
      </w:r>
      <w:proofErr w:type="spellStart"/>
      <w:r w:rsidRPr="00436FC0">
        <w:t>efficitur</w:t>
      </w:r>
      <w:proofErr w:type="spellEnd"/>
      <w:r w:rsidRPr="00436FC0">
        <w:t xml:space="preserve"> </w:t>
      </w:r>
      <w:proofErr w:type="spellStart"/>
      <w:r w:rsidRPr="00436FC0">
        <w:t>rutrum</w:t>
      </w:r>
      <w:proofErr w:type="spellEnd"/>
      <w:r w:rsidRPr="00436FC0">
        <w:t xml:space="preserve"> </w:t>
      </w:r>
      <w:proofErr w:type="spellStart"/>
      <w:r w:rsidRPr="00436FC0">
        <w:t>eros</w:t>
      </w:r>
      <w:proofErr w:type="spellEnd"/>
      <w:r w:rsidRPr="00436FC0">
        <w:t xml:space="preserve">. Nam nec </w:t>
      </w:r>
      <w:proofErr w:type="spellStart"/>
      <w:r w:rsidRPr="00436FC0">
        <w:t>venenatis</w:t>
      </w:r>
      <w:proofErr w:type="spellEnd"/>
      <w:r w:rsidRPr="00436FC0">
        <w:t xml:space="preserve"> </w:t>
      </w:r>
      <w:proofErr w:type="spellStart"/>
      <w:r w:rsidRPr="00436FC0">
        <w:t>nisi</w:t>
      </w:r>
      <w:proofErr w:type="spellEnd"/>
      <w:r w:rsidRPr="00436FC0">
        <w:t xml:space="preserve">, </w:t>
      </w:r>
      <w:proofErr w:type="spellStart"/>
      <w:r w:rsidRPr="00436FC0">
        <w:t>quis</w:t>
      </w:r>
      <w:proofErr w:type="spellEnd"/>
      <w:r w:rsidRPr="00436FC0">
        <w:t xml:space="preserve"> </w:t>
      </w:r>
      <w:proofErr w:type="spellStart"/>
      <w:r w:rsidRPr="00436FC0">
        <w:t>ultricies</w:t>
      </w:r>
      <w:proofErr w:type="spellEnd"/>
      <w:r w:rsidRPr="00436FC0">
        <w:t xml:space="preserve"> </w:t>
      </w:r>
      <w:proofErr w:type="spellStart"/>
      <w:r w:rsidRPr="00436FC0">
        <w:t>elit</w:t>
      </w:r>
      <w:proofErr w:type="spellEnd"/>
      <w:r w:rsidRPr="00436FC0">
        <w:t>.</w:t>
      </w:r>
    </w:p>
    <w:p w:rsidR="007614F0" w:rsidRDefault="007E41A3" w:rsidP="007E41A3">
      <w:pPr>
        <w:pStyle w:val="ArticleTitre1"/>
      </w:pPr>
      <w:r>
        <w:t>Titre 2</w:t>
      </w:r>
    </w:p>
    <w:p w:rsidR="007E41A3" w:rsidRPr="00E857FE" w:rsidRDefault="007E41A3" w:rsidP="007E41A3">
      <w:r>
        <w:rPr>
          <w:shd w:val="clear" w:color="auto" w:fill="FFFFFF"/>
        </w:rPr>
        <w:t xml:space="preserve">Morbi vitae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gravida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non,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vitae mollis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nunc. Nam nec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. Ut massa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, commodo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. Sed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lectus</w:t>
      </w:r>
      <w:proofErr w:type="spellEnd"/>
      <w:r>
        <w:rPr>
          <w:shd w:val="clear" w:color="auto" w:fill="FFFFFF"/>
        </w:rPr>
        <w:t xml:space="preserve">, pretium in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libero. Cras </w:t>
      </w:r>
      <w:proofErr w:type="spellStart"/>
      <w:r>
        <w:rPr>
          <w:shd w:val="clear" w:color="auto" w:fill="FFFFFF"/>
        </w:rPr>
        <w:t>ornare</w:t>
      </w:r>
      <w:proofErr w:type="spellEnd"/>
      <w:r>
        <w:rPr>
          <w:shd w:val="clear" w:color="auto" w:fill="FFFFFF"/>
        </w:rPr>
        <w:t xml:space="preserve"> rhoncus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nec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 eu, mollis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 id,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Etiam</w:t>
      </w:r>
      <w:proofErr w:type="spellEnd"/>
      <w:r>
        <w:rPr>
          <w:shd w:val="clear" w:color="auto" w:fill="FFFFFF"/>
        </w:rPr>
        <w:t xml:space="preserve"> porta ex a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dictum, ex et </w:t>
      </w:r>
      <w:proofErr w:type="spellStart"/>
      <w:r>
        <w:rPr>
          <w:shd w:val="clear" w:color="auto" w:fill="FFFFFF"/>
        </w:rPr>
        <w:t>sollicitudin</w:t>
      </w:r>
      <w:proofErr w:type="spellEnd"/>
      <w:r>
        <w:rPr>
          <w:shd w:val="clear" w:color="auto" w:fill="FFFFFF"/>
        </w:rPr>
        <w:t xml:space="preserve"> rhoncus,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, at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libero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>.</w:t>
      </w:r>
    </w:p>
    <w:sectPr w:rsidR="007E41A3" w:rsidRPr="00E8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E"/>
    <w:rsid w:val="003A16C4"/>
    <w:rsid w:val="00436FC0"/>
    <w:rsid w:val="0063254E"/>
    <w:rsid w:val="006856F0"/>
    <w:rsid w:val="007614F0"/>
    <w:rsid w:val="007C700A"/>
    <w:rsid w:val="007E41A3"/>
    <w:rsid w:val="008602DA"/>
    <w:rsid w:val="00E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9DCD-B068-4482-A4A6-9FFC04D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0A"/>
    <w:pPr>
      <w:spacing w:before="120" w:after="200" w:line="288" w:lineRule="auto"/>
      <w:jc w:val="both"/>
    </w:pPr>
    <w:rPr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7C700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aps/>
      <w:color w:val="4D391B" w:themeColor="accent6" w:themeShade="80"/>
      <w:sz w:val="24"/>
      <w:szCs w:val="32"/>
    </w:rPr>
  </w:style>
  <w:style w:type="paragraph" w:styleId="Titre2">
    <w:name w:val="heading 2"/>
    <w:aliases w:val="Sous-titre Article"/>
    <w:basedOn w:val="Normal"/>
    <w:next w:val="Normal"/>
    <w:link w:val="Titre2Car"/>
    <w:uiPriority w:val="9"/>
    <w:unhideWhenUsed/>
    <w:qFormat/>
    <w:rsid w:val="007C70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BE8E46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7C7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37F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7C700A"/>
    <w:pPr>
      <w:ind w:left="720"/>
    </w:p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7C700A"/>
    <w:rPr>
      <w:rFonts w:asciiTheme="majorHAnsi" w:eastAsiaTheme="majorEastAsia" w:hAnsiTheme="majorHAnsi" w:cstheme="majorBidi"/>
      <w:b/>
      <w:caps/>
      <w:color w:val="4D391B" w:themeColor="accent6" w:themeShade="80"/>
      <w:sz w:val="24"/>
      <w:szCs w:val="32"/>
    </w:rPr>
  </w:style>
  <w:style w:type="character" w:customStyle="1" w:styleId="Titre2Car">
    <w:name w:val="Titre 2 Car"/>
    <w:aliases w:val="Sous-titre Article Car"/>
    <w:basedOn w:val="Policepardfaut"/>
    <w:link w:val="Titre2"/>
    <w:uiPriority w:val="9"/>
    <w:rsid w:val="007C700A"/>
    <w:rPr>
      <w:rFonts w:asciiTheme="majorHAnsi" w:eastAsiaTheme="majorEastAsia" w:hAnsiTheme="majorHAnsi" w:cstheme="majorBidi"/>
      <w:b/>
      <w:color w:val="BE8E46"/>
      <w:sz w:val="24"/>
      <w:szCs w:val="26"/>
    </w:rPr>
  </w:style>
  <w:style w:type="paragraph" w:styleId="Sous-titre">
    <w:name w:val="Subtitle"/>
    <w:aliases w:val="Résumé - Mots Clefs"/>
    <w:basedOn w:val="Normal"/>
    <w:next w:val="Normal"/>
    <w:link w:val="Sous-titreCar"/>
    <w:uiPriority w:val="11"/>
    <w:qFormat/>
    <w:rsid w:val="008602DA"/>
    <w:pPr>
      <w:numPr>
        <w:ilvl w:val="1"/>
      </w:numPr>
      <w:spacing w:before="480"/>
    </w:pPr>
    <w:rPr>
      <w:rFonts w:eastAsiaTheme="minorEastAsia"/>
      <w:b/>
      <w:color w:val="5A5A5A" w:themeColor="text1" w:themeTint="A5"/>
    </w:rPr>
  </w:style>
  <w:style w:type="character" w:customStyle="1" w:styleId="Sous-titreCar">
    <w:name w:val="Sous-titre Car"/>
    <w:aliases w:val="Résumé - Mots Clefs Car"/>
    <w:basedOn w:val="Policepardfaut"/>
    <w:link w:val="Sous-titre"/>
    <w:uiPriority w:val="11"/>
    <w:rsid w:val="008602DA"/>
    <w:rPr>
      <w:rFonts w:eastAsiaTheme="minorEastAsia"/>
      <w:b/>
      <w:color w:val="5A5A5A" w:themeColor="text1" w:themeTint="A5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7C700A"/>
    <w:rPr>
      <w:rFonts w:asciiTheme="majorHAnsi" w:eastAsiaTheme="majorEastAsia" w:hAnsiTheme="majorHAnsi" w:cstheme="majorBidi"/>
      <w:color w:val="D37F00" w:themeColor="accent1" w:themeShade="7F"/>
      <w:sz w:val="24"/>
      <w:szCs w:val="24"/>
    </w:rPr>
  </w:style>
  <w:style w:type="paragraph" w:customStyle="1" w:styleId="Auteur">
    <w:name w:val="Auteur"/>
    <w:basedOn w:val="Sous-titre"/>
    <w:next w:val="Descriptionauteur"/>
    <w:link w:val="AuteurCar"/>
    <w:qFormat/>
    <w:rsid w:val="008602DA"/>
  </w:style>
  <w:style w:type="paragraph" w:customStyle="1" w:styleId="Descriptionauteur">
    <w:name w:val="Description auteur"/>
    <w:basedOn w:val="Auteur"/>
    <w:link w:val="DescriptionauteurCar"/>
    <w:qFormat/>
    <w:rsid w:val="00E857FE"/>
    <w:pPr>
      <w:spacing w:before="120" w:after="120"/>
    </w:pPr>
    <w:rPr>
      <w:b w:val="0"/>
      <w:i/>
      <w:color w:val="auto"/>
    </w:rPr>
  </w:style>
  <w:style w:type="character" w:customStyle="1" w:styleId="AuteurCar">
    <w:name w:val="Auteur Car"/>
    <w:basedOn w:val="Sous-titreCar"/>
    <w:link w:val="Auteur"/>
    <w:rsid w:val="008602DA"/>
    <w:rPr>
      <w:rFonts w:eastAsiaTheme="minorEastAsia"/>
      <w:b/>
      <w:color w:val="5A5A5A" w:themeColor="text1" w:themeTint="A5"/>
      <w:sz w:val="20"/>
    </w:rPr>
  </w:style>
  <w:style w:type="paragraph" w:customStyle="1" w:styleId="5-Adresseauteur">
    <w:name w:val="5-Adresse auteur"/>
    <w:basedOn w:val="Normal"/>
    <w:link w:val="5-AdresseauteurCar"/>
    <w:rsid w:val="007C700A"/>
    <w:pPr>
      <w:spacing w:after="0"/>
    </w:pPr>
    <w:rPr>
      <w:rFonts w:ascii="Arial" w:eastAsia="Times New Roman" w:hAnsi="Arial" w:cs="Times New Roman"/>
      <w:szCs w:val="24"/>
      <w:lang w:eastAsia="fr-FR"/>
    </w:rPr>
  </w:style>
  <w:style w:type="character" w:customStyle="1" w:styleId="DescriptionauteurCar">
    <w:name w:val="Description auteur Car"/>
    <w:basedOn w:val="AuteurCar"/>
    <w:link w:val="Descriptionauteur"/>
    <w:rsid w:val="00E857FE"/>
    <w:rPr>
      <w:rFonts w:eastAsiaTheme="minorEastAsia"/>
      <w:b w:val="0"/>
      <w:i/>
      <w:color w:val="5A5A5A" w:themeColor="text1" w:themeTint="A5"/>
      <w:sz w:val="20"/>
    </w:rPr>
  </w:style>
  <w:style w:type="character" w:customStyle="1" w:styleId="5-AdresseauteurCar">
    <w:name w:val="5-Adresse auteur Car"/>
    <w:basedOn w:val="Policepardfaut"/>
    <w:link w:val="5-Adresseauteur"/>
    <w:rsid w:val="007C700A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Adresseauteur">
    <w:name w:val="Adresse auteur"/>
    <w:basedOn w:val="Descriptionauteur"/>
    <w:next w:val="Normal"/>
    <w:link w:val="AdresseauteurCar"/>
    <w:qFormat/>
    <w:rsid w:val="007C700A"/>
    <w:pPr>
      <w:spacing w:line="240" w:lineRule="auto"/>
    </w:pPr>
    <w:rPr>
      <w:i w:val="0"/>
    </w:rPr>
  </w:style>
  <w:style w:type="paragraph" w:styleId="Titre">
    <w:name w:val="Title"/>
    <w:basedOn w:val="Normal"/>
    <w:next w:val="Normal"/>
    <w:link w:val="TitreCar"/>
    <w:uiPriority w:val="10"/>
    <w:rsid w:val="00E857FE"/>
    <w:pPr>
      <w:outlineLvl w:val="0"/>
    </w:pPr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22"/>
      <w:szCs w:val="56"/>
    </w:rPr>
  </w:style>
  <w:style w:type="character" w:customStyle="1" w:styleId="AdresseauteurCar">
    <w:name w:val="Adresse auteur Car"/>
    <w:basedOn w:val="DescriptionauteurCar"/>
    <w:link w:val="Adresseauteur"/>
    <w:rsid w:val="007C700A"/>
    <w:rPr>
      <w:rFonts w:eastAsiaTheme="minorEastAsia"/>
      <w:b w:val="0"/>
      <w:i w:val="0"/>
      <w:color w:val="5A5A5A" w:themeColor="text1" w:themeTint="A5"/>
      <w:sz w:val="20"/>
    </w:rPr>
  </w:style>
  <w:style w:type="character" w:customStyle="1" w:styleId="TitreCar">
    <w:name w:val="Titre Car"/>
    <w:basedOn w:val="Policepardfaut"/>
    <w:link w:val="Titre"/>
    <w:uiPriority w:val="10"/>
    <w:rsid w:val="00E857FE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Cs w:val="56"/>
    </w:rPr>
  </w:style>
  <w:style w:type="paragraph" w:customStyle="1" w:styleId="ArticleTitre2">
    <w:name w:val="Article Titre 2"/>
    <w:basedOn w:val="Titre"/>
    <w:next w:val="Normal"/>
    <w:link w:val="ArticleTitre2Car"/>
    <w:qFormat/>
    <w:rsid w:val="00E857FE"/>
    <w:pPr>
      <w:outlineLvl w:val="1"/>
    </w:pPr>
    <w:rPr>
      <w:sz w:val="20"/>
    </w:rPr>
  </w:style>
  <w:style w:type="paragraph" w:customStyle="1" w:styleId="ArticleTitre1">
    <w:name w:val="Article Titre 1"/>
    <w:basedOn w:val="Titre"/>
    <w:next w:val="Normal"/>
    <w:link w:val="ArticleTitre1Car"/>
    <w:qFormat/>
    <w:rsid w:val="007614F0"/>
  </w:style>
  <w:style w:type="character" w:customStyle="1" w:styleId="ArticleTitre2Car">
    <w:name w:val="Article Titre 2 Car"/>
    <w:basedOn w:val="TitreCar"/>
    <w:link w:val="ArticleTitre2"/>
    <w:rsid w:val="00E857FE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20"/>
      <w:szCs w:val="56"/>
    </w:rPr>
  </w:style>
  <w:style w:type="character" w:customStyle="1" w:styleId="ArticleTitre1Car">
    <w:name w:val="Article Titre 1 Car"/>
    <w:basedOn w:val="TitreCar"/>
    <w:link w:val="ArticleTitre1"/>
    <w:rsid w:val="007614F0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lechargements\lapeaulogie_style.dotx" TargetMode="External"/></Relationships>
</file>

<file path=word/theme/theme1.xml><?xml version="1.0" encoding="utf-8"?>
<a:theme xmlns:a="http://schemas.openxmlformats.org/drawingml/2006/main" name="la-peaulogie">
  <a:themeElements>
    <a:clrScheme name="LA PEAULOG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AA"/>
      </a:accent1>
      <a:accent2>
        <a:srgbClr val="FFC977"/>
      </a:accent2>
      <a:accent3>
        <a:srgbClr val="E5AC55"/>
      </a:accent3>
      <a:accent4>
        <a:srgbClr val="CC984B"/>
      </a:accent4>
      <a:accent5>
        <a:srgbClr val="BE8E46"/>
      </a:accent5>
      <a:accent6>
        <a:srgbClr val="9B7337"/>
      </a:accent6>
      <a:hlink>
        <a:srgbClr val="998B76"/>
      </a:hlink>
      <a:folHlink>
        <a:srgbClr val="7F6F55"/>
      </a:folHlink>
    </a:clrScheme>
    <a:fontScheme name="LA PEAULO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lapeaulogie_style.dotx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lapeaulogie_style_2018</dc:title>
  <dc:subject/>
  <dc:creator>M M s</dc:creator>
  <cp:keywords>modèle</cp:keywords>
  <dc:description/>
  <cp:lastModifiedBy>M M s</cp:lastModifiedBy>
  <cp:revision>1</cp:revision>
  <dcterms:created xsi:type="dcterms:W3CDTF">2019-04-26T13:57:00Z</dcterms:created>
  <dcterms:modified xsi:type="dcterms:W3CDTF">2019-04-26T13:57:00Z</dcterms:modified>
</cp:coreProperties>
</file>